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45" w:rsidRDefault="00257E45" w:rsidP="008463C4">
      <w:pPr>
        <w:spacing w:after="0" w:line="240" w:lineRule="atLeast"/>
        <w:ind w:left="284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hi-IN" w:bidi="hi-I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9137040"/>
            <wp:effectExtent l="19050" t="0" r="2540" b="0"/>
            <wp:docPr id="1" name="Рисунок 1" descr="C:\Users\Маловская оош\Desktop\скан титул программ\2018-11-06 речь 3 кл\речь 3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ловская оош\Desktop\скан титул программ\2018-11-06 речь 3 кл\речь 3 кл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E45" w:rsidRDefault="00257E45" w:rsidP="008463C4">
      <w:pPr>
        <w:spacing w:after="0" w:line="240" w:lineRule="atLeast"/>
        <w:ind w:left="284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hi-IN" w:bidi="hi-IN"/>
        </w:rPr>
      </w:pPr>
    </w:p>
    <w:p w:rsidR="00257E45" w:rsidRDefault="00257E45" w:rsidP="008463C4">
      <w:pPr>
        <w:spacing w:after="0" w:line="240" w:lineRule="atLeast"/>
        <w:ind w:left="284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hi-IN" w:bidi="hi-IN"/>
        </w:rPr>
      </w:pPr>
    </w:p>
    <w:p w:rsidR="008463C4" w:rsidRPr="008463C4" w:rsidRDefault="008463C4" w:rsidP="008463C4">
      <w:pPr>
        <w:spacing w:after="0" w:line="240" w:lineRule="atLeast"/>
        <w:ind w:left="284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hi-IN" w:bidi="hi-IN"/>
        </w:rPr>
      </w:pPr>
      <w:r w:rsidRPr="008463C4"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hi-IN" w:bidi="hi-IN"/>
        </w:rPr>
        <w:lastRenderedPageBreak/>
        <w:t>Пояснительная записка</w:t>
      </w:r>
    </w:p>
    <w:p w:rsidR="008463C4" w:rsidRPr="008463C4" w:rsidRDefault="008463C4" w:rsidP="008463C4">
      <w:pPr>
        <w:spacing w:after="0" w:line="240" w:lineRule="atLeast"/>
        <w:ind w:left="284"/>
        <w:rPr>
          <w:rFonts w:ascii="Times New Roman" w:eastAsia="Georgia" w:hAnsi="Times New Roman" w:cs="Times New Roman"/>
          <w:sz w:val="28"/>
          <w:szCs w:val="28"/>
          <w:lang w:eastAsia="en-US"/>
        </w:rPr>
      </w:pPr>
      <w:r w:rsidRPr="008463C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Программа разработана на основе авторского учебно-методического пособия по курсу «Речь» Т.Н. Соколовой. </w:t>
      </w:r>
      <w:r w:rsidRPr="008463C4">
        <w:rPr>
          <w:rFonts w:ascii="Times New Roman" w:eastAsia="Georgia" w:hAnsi="Times New Roman" w:cs="Times New Roman"/>
          <w:sz w:val="28"/>
          <w:szCs w:val="28"/>
          <w:lang w:eastAsia="en-US"/>
        </w:rPr>
        <w:t xml:space="preserve">Совершенное знание родного языка — дело очень трудное. Наиболее слабым звеном в общей системе обучения родному языку является работа по развитию связной речи учащихся. </w:t>
      </w:r>
    </w:p>
    <w:p w:rsidR="008463C4" w:rsidRPr="008463C4" w:rsidRDefault="008463C4" w:rsidP="008463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3C4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8463C4">
        <w:rPr>
          <w:rFonts w:ascii="Times New Roman" w:eastAsia="Times New Roman" w:hAnsi="Times New Roman" w:cs="Times New Roman"/>
          <w:sz w:val="28"/>
          <w:szCs w:val="28"/>
        </w:rPr>
        <w:t xml:space="preserve"> - способствовать более прочному и сознательному усвоению изученного на уроке, содействовать развитию речи детей, совершенствовать у них навыки лингвистического анализа, повышать уровень языкового развития школьников, воспитывать у них познавательный интерес к родному языку, решать проблемы интеллектуального развития младших школьников. </w:t>
      </w:r>
      <w:r w:rsidRPr="008463C4">
        <w:rPr>
          <w:rFonts w:ascii="Times New Roman" w:eastAsia="Times New Roman" w:hAnsi="Times New Roman" w:cs="Times New Roman"/>
          <w:sz w:val="28"/>
          <w:szCs w:val="28"/>
        </w:rPr>
        <w:br/>
      </w:r>
      <w:r w:rsidRPr="008463C4"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  <w:r w:rsidRPr="008463C4"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программы- развитие связной речи у младших школьников, воспитанию у них интереса к языку. </w:t>
      </w:r>
    </w:p>
    <w:p w:rsidR="008463C4" w:rsidRPr="008463C4" w:rsidRDefault="008463C4" w:rsidP="008463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3C4"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Разнообразный практический материал способствует развитию у детей любознательности, памяти, мышления, воображения. </w:t>
      </w:r>
    </w:p>
    <w:p w:rsidR="008463C4" w:rsidRPr="008463C4" w:rsidRDefault="008463C4" w:rsidP="008463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463C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Место предмета в базисном учебном плане</w:t>
      </w:r>
    </w:p>
    <w:p w:rsidR="008463C4" w:rsidRPr="008463C4" w:rsidRDefault="008463C4" w:rsidP="008463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463C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Рабочая программа рассчитана на 34часа, из расчета 1час в неделю.</w:t>
      </w:r>
    </w:p>
    <w:p w:rsidR="008463C4" w:rsidRPr="008463C4" w:rsidRDefault="008463C4" w:rsidP="008463C4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8463C4" w:rsidRPr="008463C4" w:rsidRDefault="008463C4" w:rsidP="008463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463C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Формы и методы обучения </w:t>
      </w:r>
    </w:p>
    <w:p w:rsidR="008463C4" w:rsidRPr="008463C4" w:rsidRDefault="008463C4" w:rsidP="008463C4">
      <w:pPr>
        <w:widowControl w:val="0"/>
        <w:suppressAutoHyphens/>
        <w:spacing w:after="0" w:line="240" w:lineRule="auto"/>
        <w:ind w:firstLine="624"/>
        <w:jc w:val="both"/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hi-IN" w:bidi="hi-IN"/>
        </w:rPr>
      </w:pPr>
      <w:r w:rsidRPr="008463C4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hi-IN" w:bidi="hi-IN"/>
        </w:rPr>
        <w:t>Диалог, беседа. Применяются варианты индивидуального, группового и коллективного способа обучения.</w:t>
      </w:r>
    </w:p>
    <w:p w:rsidR="008463C4" w:rsidRPr="008463C4" w:rsidRDefault="008463C4" w:rsidP="008463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Cs/>
          <w:kern w:val="2"/>
          <w:sz w:val="28"/>
          <w:szCs w:val="28"/>
          <w:lang w:eastAsia="hi-IN" w:bidi="hi-IN"/>
        </w:rPr>
      </w:pPr>
      <w:r w:rsidRPr="008463C4">
        <w:rPr>
          <w:rFonts w:ascii="Times New Roman" w:eastAsia="Lucida Sans Unicode" w:hAnsi="Times New Roman" w:cs="Times New Roman"/>
          <w:b/>
          <w:iCs/>
          <w:kern w:val="2"/>
          <w:sz w:val="28"/>
          <w:szCs w:val="28"/>
          <w:lang w:eastAsia="hi-IN" w:bidi="hi-IN"/>
        </w:rPr>
        <w:t>Технологии обучения:</w:t>
      </w:r>
    </w:p>
    <w:p w:rsidR="008463C4" w:rsidRDefault="008463C4" w:rsidP="008463C4">
      <w:pPr>
        <w:widowControl w:val="0"/>
        <w:suppressAutoHyphens/>
        <w:spacing w:after="0" w:line="240" w:lineRule="auto"/>
        <w:ind w:firstLine="624"/>
        <w:jc w:val="both"/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hi-IN" w:bidi="hi-IN"/>
        </w:rPr>
      </w:pPr>
      <w:r w:rsidRPr="008463C4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hi-IN" w:bidi="hi-IN"/>
        </w:rPr>
        <w:t>Системно-деятельностный подход, проектная технология обучения, игровые технологии.</w:t>
      </w:r>
    </w:p>
    <w:p w:rsidR="008463C4" w:rsidRPr="008463C4" w:rsidRDefault="008463C4" w:rsidP="008463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8463C4" w:rsidRPr="008463C4" w:rsidRDefault="008463C4" w:rsidP="008463C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  <w:lang w:eastAsia="hi-IN" w:bidi="hi-IN"/>
        </w:rPr>
      </w:pPr>
      <w:r w:rsidRPr="008463C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Используемый УМК</w:t>
      </w:r>
    </w:p>
    <w:p w:rsidR="008463C4" w:rsidRPr="008463C4" w:rsidRDefault="008463C4" w:rsidP="008463C4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  <w:r w:rsidRPr="008463C4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Т.Н.Соколова Юным умникам и умницам. Школа развития речи.</w:t>
      </w:r>
    </w:p>
    <w:p w:rsidR="008463C4" w:rsidRPr="008463C4" w:rsidRDefault="008463C4" w:rsidP="008463C4">
      <w:pPr>
        <w:suppressAutoHyphens/>
        <w:spacing w:after="0" w:line="240" w:lineRule="auto"/>
        <w:ind w:left="893"/>
        <w:contextualSpacing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  <w:r w:rsidRPr="008463C4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Рабочая тетрадь (в 2-х частях). Издательство РОСТА 2012.</w:t>
      </w:r>
    </w:p>
    <w:p w:rsidR="008463C4" w:rsidRDefault="008463C4" w:rsidP="008463C4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  <w:r w:rsidRPr="008463C4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Т.Н.Соколова Методическое пособие.</w:t>
      </w:r>
    </w:p>
    <w:p w:rsidR="008463C4" w:rsidRPr="008463C4" w:rsidRDefault="008463C4" w:rsidP="008463C4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8463C4" w:rsidRPr="008463C4" w:rsidRDefault="008463C4" w:rsidP="008463C4">
      <w:pPr>
        <w:rPr>
          <w:rFonts w:ascii="Times New Roman" w:eastAsia="Georgia" w:hAnsi="Times New Roman" w:cs="Times New Roman"/>
          <w:sz w:val="28"/>
          <w:szCs w:val="28"/>
          <w:lang w:eastAsia="en-US"/>
        </w:rPr>
      </w:pPr>
      <w:r w:rsidRPr="008463C4">
        <w:rPr>
          <w:rFonts w:ascii="Times New Roman" w:eastAsia="Georgia" w:hAnsi="Times New Roman" w:cs="Times New Roman"/>
          <w:sz w:val="28"/>
          <w:szCs w:val="28"/>
          <w:lang w:eastAsia="en-US"/>
        </w:rPr>
        <w:t>Календарно –тематическое планирование для 3 класса</w:t>
      </w:r>
    </w:p>
    <w:tbl>
      <w:tblPr>
        <w:tblStyle w:val="2"/>
        <w:tblW w:w="10598" w:type="dxa"/>
        <w:tblLook w:val="04A0"/>
      </w:tblPr>
      <w:tblGrid>
        <w:gridCol w:w="817"/>
        <w:gridCol w:w="5387"/>
        <w:gridCol w:w="1843"/>
        <w:gridCol w:w="1417"/>
        <w:gridCol w:w="1134"/>
      </w:tblGrid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Ф.Дата</w:t>
            </w: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Многозначные слова.</w:t>
            </w: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2.09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Омонимы,омофоны, омоформы.</w:t>
            </w: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9.09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Фразеологизмы.</w:t>
            </w: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Сравнения.</w:t>
            </w: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Олицетворение.</w:t>
            </w: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Изобразительно-выразительные средства языка. Эпитеты.</w:t>
            </w: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7.10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Слова нейтральные и эмоционально окрашенные</w:t>
            </w: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Откуда приходят слова.</w:t>
            </w: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Этимология.</w:t>
            </w: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Pr="0084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тебя зовут?</w:t>
            </w:r>
          </w:p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11.11</w:t>
            </w:r>
          </w:p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18.11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Наши фамилии.</w:t>
            </w: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25.11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Топонимы.</w:t>
            </w: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Устаревшие слова</w:t>
            </w: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9.12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В.М.Васнецова «Три богатыря»</w:t>
            </w: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Типы текстов.</w:t>
            </w: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13.01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Типы текстов.</w:t>
            </w: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20.01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Типы текстов.</w:t>
            </w: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27.01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20-21.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Цепная связь в тексте.</w:t>
            </w:r>
          </w:p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3.02</w:t>
            </w:r>
          </w:p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10.02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Параллельная связь предложений в тексте.</w:t>
            </w: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В.Е.Макосовского «Свидание».</w:t>
            </w: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24.02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24-26.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Единый временной план текста.</w:t>
            </w:r>
          </w:p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3.03</w:t>
            </w:r>
          </w:p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10.03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 xml:space="preserve">Стили речи. </w:t>
            </w:r>
          </w:p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17.03</w:t>
            </w:r>
          </w:p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7.04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29-30.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Культура общения.</w:t>
            </w:r>
          </w:p>
          <w:p w:rsidR="008463C4" w:rsidRPr="008463C4" w:rsidRDefault="008463C4" w:rsidP="00462120">
            <w:pPr>
              <w:spacing w:line="240" w:lineRule="atLea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Научный стиль.</w:t>
            </w: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Словари.</w:t>
            </w:r>
          </w:p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5.05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</w:t>
            </w: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C4" w:rsidRPr="008463C4" w:rsidTr="008463C4">
        <w:tc>
          <w:tcPr>
            <w:tcW w:w="817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387" w:type="dxa"/>
          </w:tcPr>
          <w:p w:rsidR="008463C4" w:rsidRPr="008463C4" w:rsidRDefault="008463C4" w:rsidP="004621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sz w:val="28"/>
                <w:szCs w:val="28"/>
              </w:rPr>
              <w:t>Закрепление. Проверь себя. Викторина</w:t>
            </w:r>
          </w:p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63C4" w:rsidRPr="008463C4" w:rsidRDefault="008463C4" w:rsidP="0046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1134" w:type="dxa"/>
          </w:tcPr>
          <w:p w:rsidR="008463C4" w:rsidRPr="008463C4" w:rsidRDefault="008463C4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3C4" w:rsidRPr="008463C4" w:rsidRDefault="008463C4" w:rsidP="008463C4">
      <w:pPr>
        <w:spacing w:after="0" w:line="240" w:lineRule="atLeast"/>
        <w:ind w:left="644"/>
        <w:rPr>
          <w:rFonts w:ascii="Times New Roman" w:eastAsia="Georgia" w:hAnsi="Times New Roman" w:cs="Times New Roman"/>
          <w:sz w:val="28"/>
          <w:szCs w:val="28"/>
          <w:lang w:eastAsia="en-US"/>
        </w:rPr>
      </w:pPr>
    </w:p>
    <w:p w:rsidR="008463C4" w:rsidRPr="008463C4" w:rsidRDefault="008463C4" w:rsidP="008463C4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</w:pPr>
    </w:p>
    <w:p w:rsidR="008463C4" w:rsidRPr="008463C4" w:rsidRDefault="008463C4" w:rsidP="008463C4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</w:pPr>
    </w:p>
    <w:p w:rsidR="008463C4" w:rsidRPr="008463C4" w:rsidRDefault="008463C4" w:rsidP="008463C4">
      <w:pPr>
        <w:pageBreakBefore/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en-US"/>
        </w:rPr>
      </w:pPr>
      <w:r w:rsidRPr="008463C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en-US"/>
        </w:rPr>
        <w:lastRenderedPageBreak/>
        <w:t>Список литературы.</w:t>
      </w:r>
    </w:p>
    <w:p w:rsidR="008463C4" w:rsidRPr="008463C4" w:rsidRDefault="008463C4" w:rsidP="008463C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</w:pPr>
      <w:r w:rsidRPr="008463C4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Арсирий А.Т. Занимательные материалы по русскому языку. М., 1995.</w:t>
      </w:r>
    </w:p>
    <w:p w:rsidR="008463C4" w:rsidRPr="008463C4" w:rsidRDefault="008463C4" w:rsidP="008463C4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</w:pPr>
      <w:r w:rsidRPr="008463C4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Бурмако В.М. Русский язык в картинках. М., 1991.</w:t>
      </w:r>
    </w:p>
    <w:p w:rsidR="008463C4" w:rsidRPr="008463C4" w:rsidRDefault="008463C4" w:rsidP="008463C4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</w:pPr>
      <w:r w:rsidRPr="008463C4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Граник Г.Г. и др. Секреты орфографии. М., 1991.</w:t>
      </w:r>
    </w:p>
    <w:p w:rsidR="008463C4" w:rsidRPr="008463C4" w:rsidRDefault="008463C4" w:rsidP="008463C4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</w:pPr>
      <w:r w:rsidRPr="008463C4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Григорян Л.Т. Язык мой – друг мой. М., 1974.</w:t>
      </w:r>
    </w:p>
    <w:p w:rsidR="008463C4" w:rsidRPr="008463C4" w:rsidRDefault="008463C4" w:rsidP="008463C4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</w:pPr>
      <w:r w:rsidRPr="008463C4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Розенталь Д.Э., Голуб И.Б., Кохтев Н.Н. Русский язык для школьников 5-9 классов. Путешествие в страну слов. М., 1995.</w:t>
      </w:r>
    </w:p>
    <w:p w:rsidR="008463C4" w:rsidRPr="008463C4" w:rsidRDefault="008463C4" w:rsidP="008463C4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</w:pPr>
      <w:r w:rsidRPr="008463C4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 Синицын  В.А. Чтобы язык не заплетался: пособие по развитию речи. М., 2008.</w:t>
      </w:r>
    </w:p>
    <w:p w:rsidR="008463C4" w:rsidRPr="008463C4" w:rsidRDefault="008463C4" w:rsidP="008463C4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</w:pPr>
      <w:r w:rsidRPr="008463C4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Шкатова Л.А. Подумай и ответь: Занимательные задачи по русскому языку. М., 1995.</w:t>
      </w:r>
    </w:p>
    <w:p w:rsidR="008463C4" w:rsidRPr="00160E6C" w:rsidRDefault="008463C4" w:rsidP="00846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690" w:rsidRDefault="00696690"/>
    <w:sectPr w:rsidR="00696690" w:rsidSect="00FD2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7D" w:rsidRDefault="004C2C7D" w:rsidP="008463C4">
      <w:pPr>
        <w:spacing w:after="0" w:line="240" w:lineRule="auto"/>
      </w:pPr>
      <w:r>
        <w:separator/>
      </w:r>
    </w:p>
  </w:endnote>
  <w:endnote w:type="continuationSeparator" w:id="1">
    <w:p w:rsidR="004C2C7D" w:rsidRDefault="004C2C7D" w:rsidP="0084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7D" w:rsidRDefault="004C2C7D" w:rsidP="008463C4">
      <w:pPr>
        <w:spacing w:after="0" w:line="240" w:lineRule="auto"/>
      </w:pPr>
      <w:r>
        <w:separator/>
      </w:r>
    </w:p>
  </w:footnote>
  <w:footnote w:type="continuationSeparator" w:id="1">
    <w:p w:rsidR="004C2C7D" w:rsidRDefault="004C2C7D" w:rsidP="0084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276"/>
        </w:tabs>
        <w:ind w:left="1276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5CA9792D"/>
    <w:multiLevelType w:val="hybridMultilevel"/>
    <w:tmpl w:val="98A8E8D2"/>
    <w:lvl w:ilvl="0" w:tplc="6FC8CD1E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63C4"/>
    <w:rsid w:val="00257E45"/>
    <w:rsid w:val="002C328D"/>
    <w:rsid w:val="004C2C7D"/>
    <w:rsid w:val="00696690"/>
    <w:rsid w:val="0084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8463C4"/>
    <w:pPr>
      <w:spacing w:after="0" w:line="240" w:lineRule="auto"/>
    </w:pPr>
    <w:rPr>
      <w:rFonts w:eastAsia="Georgia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6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63C4"/>
  </w:style>
  <w:style w:type="paragraph" w:styleId="a6">
    <w:name w:val="footer"/>
    <w:basedOn w:val="a"/>
    <w:link w:val="a7"/>
    <w:uiPriority w:val="99"/>
    <w:semiHidden/>
    <w:unhideWhenUsed/>
    <w:rsid w:val="0084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63C4"/>
  </w:style>
  <w:style w:type="paragraph" w:styleId="a8">
    <w:name w:val="Balloon Text"/>
    <w:basedOn w:val="a"/>
    <w:link w:val="a9"/>
    <w:uiPriority w:val="99"/>
    <w:semiHidden/>
    <w:unhideWhenUsed/>
    <w:rsid w:val="0025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2596</Characters>
  <Application>Microsoft Office Word</Application>
  <DocSecurity>0</DocSecurity>
  <Lines>21</Lines>
  <Paragraphs>6</Paragraphs>
  <ScaleCrop>false</ScaleCrop>
  <Company>UralSOFT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Маловская оош</dc:creator>
  <cp:keywords/>
  <dc:description/>
  <cp:lastModifiedBy>Маловская оош</cp:lastModifiedBy>
  <cp:revision>3</cp:revision>
  <dcterms:created xsi:type="dcterms:W3CDTF">2018-10-30T13:58:00Z</dcterms:created>
  <dcterms:modified xsi:type="dcterms:W3CDTF">2018-11-08T02:39:00Z</dcterms:modified>
</cp:coreProperties>
</file>